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</w:t>
      </w: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«СЕРЕДНЯ  ЗАГАЛЬНООСВІТНЯ  ШКОЛА № 94»</w:t>
      </w: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54691B" w:rsidRDefault="0054691B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71F" w:rsidRDefault="00DB771F" w:rsidP="00DB77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r w:rsidR="00BD5B1A">
        <w:rPr>
          <w:rFonts w:ascii="Times New Roman" w:hAnsi="Times New Roman" w:cs="Times New Roman"/>
          <w:sz w:val="28"/>
          <w:szCs w:val="28"/>
          <w:lang w:val="uk-UA"/>
        </w:rPr>
        <w:t>16.05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.2017  р.                                                  </w:t>
      </w:r>
      <w:r w:rsidR="00BD5B1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A1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469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16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5B1A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B771F" w:rsidRDefault="00DB771F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BD5B1A" w:rsidRDefault="00BD5B1A" w:rsidP="00DB77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320" w:rsidRDefault="002D6EFE" w:rsidP="00BD5B1A">
      <w:pPr>
        <w:pStyle w:val="a3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</w:t>
      </w:r>
      <w:r w:rsidR="00BD5B1A">
        <w:rPr>
          <w:rFonts w:ascii="Times New Roman" w:eastAsia="Times New Roman" w:hAnsi="Times New Roman" w:cs="Times New Roman"/>
          <w:b/>
          <w:sz w:val="28"/>
          <w:lang w:val="uk-UA"/>
        </w:rPr>
        <w:t>дотримання чинного законодавства</w:t>
      </w:r>
    </w:p>
    <w:p w:rsidR="00BD5B1A" w:rsidRDefault="00BD5B1A" w:rsidP="00BD5B1A">
      <w:pPr>
        <w:pStyle w:val="a3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щодо отримання, використання та обліку</w:t>
      </w:r>
    </w:p>
    <w:p w:rsidR="00BD5B1A" w:rsidRDefault="00BD5B1A" w:rsidP="00BD5B1A">
      <w:pPr>
        <w:pStyle w:val="a3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благодійних (добровільних) внесків</w:t>
      </w:r>
    </w:p>
    <w:p w:rsidR="00BD5B1A" w:rsidRPr="00DB3320" w:rsidRDefault="00BD5B1A" w:rsidP="00BD5B1A">
      <w:pPr>
        <w:pStyle w:val="a3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від юридичних та фізичних осіб</w:t>
      </w:r>
    </w:p>
    <w:p w:rsidR="00DB771F" w:rsidRDefault="00DB771F" w:rsidP="00F728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7ABE" w:rsidRPr="00974040" w:rsidRDefault="004321B8" w:rsidP="004321B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Відповідно до ст.. 53 Конституції України, законів України «Про освіту», «Про загальну середню освіту», «Про дошкільну освіту», «Про благодійну діяльність та благодійні організації», «Про місцеве самоврядування в Україні», «Про запобігання корупції», Бюджетного та Цивільного кодексів України постанови Кабінету Міністрів України від 04.08.2000 року № 1222 (зі змінами</w:t>
      </w:r>
      <w:r w:rsidR="00C37B0D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«Про затвердження Порядку отримання благодійних (добровільних) внесків пожертв від юридичних та фізичних осіб бюджетними установами і закладів освіти, охорони </w:t>
      </w:r>
      <w:r w:rsidR="00C37B0D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>
        <w:rPr>
          <w:rFonts w:ascii="Times New Roman" w:hAnsi="Times New Roman" w:cs="Times New Roman"/>
          <w:sz w:val="26"/>
          <w:szCs w:val="26"/>
          <w:lang w:val="uk-UA"/>
        </w:rPr>
        <w:t>, соціального з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>ахисту, культури, науки, спорту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фізичного виховання для потреб їх фінансування», </w:t>
      </w:r>
      <w:r w:rsidR="00C37B0D">
        <w:rPr>
          <w:rFonts w:ascii="Times New Roman" w:hAnsi="Times New Roman" w:cs="Times New Roman"/>
          <w:sz w:val="26"/>
          <w:szCs w:val="26"/>
          <w:lang w:val="uk-UA"/>
        </w:rPr>
        <w:t>листів Міністерства освіти та науки, молоді та спорту України від 15.04.2011 року № 1/9-289 «Щодо оприлюднення інформації про використання благодійних та спонсорських внесків» та від 09.04.2012 року № 1/9-272 «Щодо благодійних</w:t>
      </w:r>
      <w:r w:rsidR="0023220E">
        <w:rPr>
          <w:rFonts w:ascii="Times New Roman" w:hAnsi="Times New Roman" w:cs="Times New Roman"/>
          <w:sz w:val="26"/>
          <w:szCs w:val="26"/>
          <w:lang w:val="uk-UA"/>
        </w:rPr>
        <w:t xml:space="preserve"> внесків</w:t>
      </w:r>
      <w:r w:rsidR="00C37B0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23220E">
        <w:rPr>
          <w:rFonts w:ascii="Times New Roman" w:hAnsi="Times New Roman" w:cs="Times New Roman"/>
          <w:sz w:val="26"/>
          <w:szCs w:val="26"/>
          <w:lang w:val="uk-UA"/>
        </w:rPr>
        <w:t xml:space="preserve">, листа Міністерства освіти і науки України від 05.09.2013 року № 1/9-608 «Щодо благодійних внесків» та від 28.11.2013 року № 1/9-848 «Про організацію діяльності благодійних фондів у загальноосвітніх навчальних закладах», рішення </w:t>
      </w:r>
      <w:r w:rsidR="00823C18">
        <w:rPr>
          <w:rFonts w:ascii="Times New Roman" w:hAnsi="Times New Roman" w:cs="Times New Roman"/>
          <w:sz w:val="26"/>
          <w:szCs w:val="26"/>
          <w:lang w:val="uk-UA"/>
        </w:rPr>
        <w:t xml:space="preserve">Дніпровської міської ради від 28.09.2016 року № 22/14 «Про посилення контролю отримання благодійних (добровільних) внесків і пожертв від юридичних фізичних осіб бюджетними установами і закладами освіти, охорони 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="00823C18">
        <w:rPr>
          <w:rFonts w:ascii="Times New Roman" w:hAnsi="Times New Roman" w:cs="Times New Roman"/>
          <w:sz w:val="26"/>
          <w:szCs w:val="26"/>
          <w:lang w:val="uk-UA"/>
        </w:rPr>
        <w:t>, соціального захисту, культури, спорту та фізичного вих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>овання для потреб фінансування</w:t>
      </w:r>
      <w:r w:rsidR="00823C1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 xml:space="preserve">наказу Управління освіти департаменту гуманітарної політики Дніпровської міської ради від 10.05.2017 року № 123 «Про дотримання чинного законодавства щодо отримання, використання та обліку благодійних (добровільних) внесків від юридичних та фізичних осіб» 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>та з метою дотримання навчальн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 xml:space="preserve"> заклад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вимог</w:t>
      </w:r>
      <w:r w:rsidR="007D414B">
        <w:rPr>
          <w:rFonts w:ascii="Times New Roman" w:hAnsi="Times New Roman" w:cs="Times New Roman"/>
          <w:sz w:val="26"/>
          <w:szCs w:val="26"/>
          <w:lang w:val="uk-UA"/>
        </w:rPr>
        <w:t xml:space="preserve"> законодавства щодо ефективності та прозорості використання благодійних внесків, уникнення безсистемних та безконтрольних зборів коштів</w:t>
      </w:r>
      <w:r w:rsidR="00D0729D">
        <w:rPr>
          <w:rFonts w:ascii="Times New Roman" w:hAnsi="Times New Roman" w:cs="Times New Roman"/>
          <w:sz w:val="26"/>
          <w:szCs w:val="26"/>
          <w:lang w:val="uk-UA"/>
        </w:rPr>
        <w:t xml:space="preserve"> з батьків, попередження зловживань службовим становищем керівника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729D">
        <w:rPr>
          <w:rFonts w:ascii="Times New Roman" w:hAnsi="Times New Roman" w:cs="Times New Roman"/>
          <w:sz w:val="26"/>
          <w:szCs w:val="26"/>
          <w:lang w:val="uk-UA"/>
        </w:rPr>
        <w:t>і працівник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353F1F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ого закладу</w:t>
      </w:r>
      <w:r w:rsidR="00353F1F">
        <w:rPr>
          <w:rFonts w:ascii="Times New Roman" w:hAnsi="Times New Roman" w:cs="Times New Roman"/>
          <w:sz w:val="26"/>
          <w:szCs w:val="26"/>
          <w:lang w:val="uk-UA"/>
        </w:rPr>
        <w:t>, забезпечення доступності, безоплатності освіти навчальн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353F1F">
        <w:rPr>
          <w:rFonts w:ascii="Times New Roman" w:hAnsi="Times New Roman" w:cs="Times New Roman"/>
          <w:sz w:val="26"/>
          <w:szCs w:val="26"/>
          <w:lang w:val="uk-UA"/>
        </w:rPr>
        <w:t>заклад</w:t>
      </w:r>
      <w:r w:rsidR="00B104C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53F1F">
        <w:rPr>
          <w:rFonts w:ascii="Times New Roman" w:hAnsi="Times New Roman" w:cs="Times New Roman"/>
          <w:sz w:val="26"/>
          <w:szCs w:val="26"/>
          <w:lang w:val="uk-UA"/>
        </w:rPr>
        <w:t xml:space="preserve"> міста Дніпра </w:t>
      </w:r>
    </w:p>
    <w:p w:rsidR="00F87ABE" w:rsidRDefault="00F87ABE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74040">
        <w:rPr>
          <w:rFonts w:ascii="Times New Roman" w:hAnsi="Times New Roman" w:cs="Times New Roman"/>
          <w:color w:val="000000"/>
          <w:sz w:val="26"/>
          <w:szCs w:val="26"/>
          <w:lang w:val="uk-UA"/>
        </w:rPr>
        <w:t>НАКАЗУЮ:</w:t>
      </w:r>
    </w:p>
    <w:p w:rsidR="009025F5" w:rsidRDefault="00B104C8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r w:rsidR="009025F5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Забезпечити неухильне виконання чинного законодавства всіма учасниками навчально-виховного процесу щодо отримання, використання обліку благодійних (добровільних) внесків від юридичних та фізичних осіб.</w:t>
      </w:r>
    </w:p>
    <w:p w:rsidR="009025F5" w:rsidRDefault="009025F5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2. Не допускати збір будь-яких готівкових внесків працівникам навчального закладу</w:t>
      </w:r>
    </w:p>
    <w:p w:rsidR="009025F5" w:rsidRDefault="009025F5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3. Постійно проводити відповідну роз’яснювальну роботу серед педагогічної громадськості щодо заборони примусового стягнення коштів батьків у вигляді благодійних внесків</w:t>
      </w:r>
    </w:p>
    <w:p w:rsidR="009025F5" w:rsidRDefault="009025F5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4. Тримати на контролі питання щодо створення педагогічною радою </w:t>
      </w:r>
      <w:r w:rsidR="00E12B35">
        <w:rPr>
          <w:rFonts w:ascii="Times New Roman" w:hAnsi="Times New Roman" w:cs="Times New Roman"/>
          <w:color w:val="000000"/>
          <w:sz w:val="26"/>
          <w:szCs w:val="26"/>
          <w:lang w:val="uk-UA"/>
        </w:rPr>
        <w:t>батьківським комітетом (радою0 навчального закладу благодійного рахунку у казначействі відповідно до чинного законодавства</w:t>
      </w:r>
    </w:p>
    <w:p w:rsidR="00E12B35" w:rsidRDefault="00E12B35" w:rsidP="00206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5. Здійснювати отримання внесків (благодійних, спонсорських тощо) від фізичних </w:t>
      </w:r>
      <w:r w:rsidR="00B5493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та юридичних осіб відповідно до Порядку отримання благодійних (добровільних) внесків і пожертв від юридичних</w:t>
      </w:r>
      <w:r w:rsidR="00580DC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року № 1222 (зі змінами)</w:t>
      </w:r>
    </w:p>
    <w:p w:rsidR="00B104C8" w:rsidRDefault="00B104C8" w:rsidP="00B10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6. Постійно інформувати громадськість про находження та використання благодійних внесків шляхом розміщення відповідних матеріалів на сайті навчального закладу</w:t>
      </w:r>
    </w:p>
    <w:p w:rsidR="00B104C8" w:rsidRDefault="00B104C8" w:rsidP="00B10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7. Систематично, не рідше одного разу на півріччя, проводити звітування про використання бюджетних та благодійних коштів перед педагогічним колективом, радою та піклувальною радою навчального закладу, батьківською громадськістю</w:t>
      </w:r>
    </w:p>
    <w:p w:rsidR="005D218D" w:rsidRDefault="00B104C8" w:rsidP="00580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 </w:t>
      </w:r>
      <w:r w:rsidR="005D218D">
        <w:rPr>
          <w:rFonts w:ascii="Times New Roman" w:hAnsi="Times New Roman" w:cs="Times New Roman"/>
          <w:color w:val="000000"/>
          <w:sz w:val="26"/>
          <w:szCs w:val="26"/>
          <w:lang w:val="uk-UA"/>
        </w:rPr>
        <w:t>Класним керівникам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</w:t>
      </w:r>
      <w:r w:rsidR="005D218D">
        <w:rPr>
          <w:rFonts w:ascii="Times New Roman" w:hAnsi="Times New Roman" w:cs="Times New Roman"/>
          <w:color w:val="000000"/>
          <w:sz w:val="26"/>
          <w:szCs w:val="26"/>
          <w:lang w:val="uk-UA"/>
        </w:rPr>
        <w:t>овести до відома батьків реквізити благодійного розрахункового рахунку (для зручності, у разі бажання, надання добровільної допомоги навчальному закладу)</w:t>
      </w:r>
    </w:p>
    <w:p w:rsidR="004E7F2D" w:rsidRDefault="00B104C8" w:rsidP="00580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9</w:t>
      </w:r>
      <w:r w:rsidR="00BF47D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Завгоспу школи </w:t>
      </w:r>
      <w:proofErr w:type="spellStart"/>
      <w:r w:rsidR="00BF47D3">
        <w:rPr>
          <w:rFonts w:ascii="Times New Roman" w:hAnsi="Times New Roman" w:cs="Times New Roman"/>
          <w:color w:val="000000"/>
          <w:sz w:val="26"/>
          <w:szCs w:val="26"/>
          <w:lang w:val="uk-UA"/>
        </w:rPr>
        <w:t>Гуржій</w:t>
      </w:r>
      <w:proofErr w:type="spellEnd"/>
      <w:r w:rsidR="00BF47D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С.І. своєчасно проводити оприбуткування товарів, робіт і послуг, наданих навчальному закладу як благодійна допомога</w:t>
      </w:r>
    </w:p>
    <w:p w:rsidR="005A1789" w:rsidRDefault="00B104C8" w:rsidP="00580D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10</w:t>
      </w:r>
      <w:r w:rsidR="001E46A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proofErr w:type="spellStart"/>
      <w:r w:rsidR="001E46A7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Толоконніковій</w:t>
      </w:r>
      <w:proofErr w:type="spellEnd"/>
      <w:r w:rsidR="001E46A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С.А., відповідальній за роботу шкільного сайту постійно оновлювати інформацію в розділі</w:t>
      </w:r>
      <w:r w:rsidR="005A178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«Фінансова діяльність», розміщувати на сайті звіти про використання коштів</w:t>
      </w:r>
    </w:p>
    <w:p w:rsidR="004D4E05" w:rsidRPr="00974040" w:rsidRDefault="00B104C8" w:rsidP="00974040">
      <w:pPr>
        <w:pStyle w:val="1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11</w:t>
      </w:r>
      <w:r w:rsidR="00F87ABE" w:rsidRPr="00974040">
        <w:rPr>
          <w:rFonts w:ascii="Times New Roman" w:hAnsi="Times New Roman" w:cs="Times New Roman"/>
          <w:color w:val="000000"/>
          <w:sz w:val="26"/>
          <w:szCs w:val="26"/>
          <w:lang w:val="uk-UA"/>
        </w:rPr>
        <w:t>. Контроль за вик</w:t>
      </w:r>
      <w:r w:rsidR="00154C09" w:rsidRPr="0097404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онанням </w:t>
      </w:r>
      <w:r w:rsidR="006A0867" w:rsidRPr="0097404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наказу  </w:t>
      </w:r>
      <w:r w:rsidR="0096276E" w:rsidRPr="00974040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залишаю за собою.</w:t>
      </w:r>
    </w:p>
    <w:p w:rsidR="00974040" w:rsidRPr="00974040" w:rsidRDefault="00974040" w:rsidP="00154C0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4040" w:rsidRPr="00974040" w:rsidRDefault="00974040" w:rsidP="00154C0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6A0867" w:rsidRPr="00974040">
        <w:rPr>
          <w:rFonts w:ascii="Times New Roman" w:hAnsi="Times New Roman" w:cs="Times New Roman"/>
          <w:sz w:val="26"/>
          <w:szCs w:val="26"/>
          <w:lang w:val="uk-UA"/>
        </w:rPr>
        <w:t>Директор школи                                 Ю.М.Кирпан</w:t>
      </w:r>
      <w:r w:rsidRPr="00974040">
        <w:rPr>
          <w:rFonts w:ascii="Times New Roman" w:hAnsi="Times New Roman" w:cs="Times New Roman"/>
          <w:sz w:val="26"/>
          <w:szCs w:val="26"/>
          <w:lang w:val="uk-UA"/>
        </w:rPr>
        <w:t>ь</w:t>
      </w:r>
    </w:p>
    <w:p w:rsidR="00974040" w:rsidRPr="00974040" w:rsidRDefault="00974040" w:rsidP="00154C0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4C09" w:rsidRDefault="00154C09" w:rsidP="00154C0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4040"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p w:rsidR="0054691B" w:rsidRPr="00974040" w:rsidRDefault="0054691B" w:rsidP="0054691B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36B7" w:rsidRPr="0054691B" w:rsidRDefault="004736B7" w:rsidP="00D06F65">
      <w:pPr>
        <w:pStyle w:val="a3"/>
        <w:tabs>
          <w:tab w:val="left" w:pos="4111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54691B">
        <w:rPr>
          <w:rFonts w:ascii="Times New Roman" w:hAnsi="Times New Roman" w:cs="Times New Roman"/>
          <w:sz w:val="26"/>
          <w:szCs w:val="26"/>
          <w:lang w:val="uk-UA"/>
        </w:rPr>
        <w:t>Крамна В.В.</w:t>
      </w:r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>Хританько</w:t>
      </w:r>
      <w:proofErr w:type="spellEnd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Л.В.</w:t>
      </w:r>
    </w:p>
    <w:p w:rsidR="004736B7" w:rsidRPr="0054691B" w:rsidRDefault="004736B7" w:rsidP="004736B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4691B">
        <w:rPr>
          <w:rFonts w:ascii="Times New Roman" w:hAnsi="Times New Roman" w:cs="Times New Roman"/>
          <w:sz w:val="26"/>
          <w:szCs w:val="26"/>
          <w:lang w:val="uk-UA"/>
        </w:rPr>
        <w:t>Таран Є.В.</w:t>
      </w:r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>Носатенко</w:t>
      </w:r>
      <w:proofErr w:type="spellEnd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</w:p>
    <w:p w:rsidR="00A6491A" w:rsidRPr="0054691B" w:rsidRDefault="004736B7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Гуржій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С.І.</w:t>
      </w:r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proofErr w:type="spellStart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>Братута</w:t>
      </w:r>
      <w:proofErr w:type="spellEnd"/>
      <w:r w:rsidR="00A6491A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Т.С.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Сьоміна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Н.П.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691B">
        <w:rPr>
          <w:rFonts w:ascii="Times New Roman" w:hAnsi="Times New Roman" w:cs="Times New Roman"/>
          <w:sz w:val="26"/>
          <w:szCs w:val="26"/>
          <w:lang w:val="uk-UA"/>
        </w:rPr>
        <w:t>Артем’єва Н.Г.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Крижановський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В.М.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691B">
        <w:rPr>
          <w:rFonts w:ascii="Times New Roman" w:hAnsi="Times New Roman" w:cs="Times New Roman"/>
          <w:sz w:val="26"/>
          <w:szCs w:val="26"/>
          <w:lang w:val="uk-UA"/>
        </w:rPr>
        <w:t>Дмитренко Т.В.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Меланич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Н.П.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Шапошник</w:t>
      </w:r>
      <w:proofErr w:type="spellEnd"/>
      <w:r w:rsidR="00F649CF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691B">
        <w:rPr>
          <w:rFonts w:ascii="Times New Roman" w:hAnsi="Times New Roman" w:cs="Times New Roman"/>
          <w:sz w:val="26"/>
          <w:szCs w:val="26"/>
          <w:lang w:val="uk-UA"/>
        </w:rPr>
        <w:t>В.В.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Фаріон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Л.В.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Солнцева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А.С.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Неклеса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І.В.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</w:t>
      </w: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Андрейченко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В.В.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Єрмакова Л.Б.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691B">
        <w:rPr>
          <w:rFonts w:ascii="Times New Roman" w:hAnsi="Times New Roman" w:cs="Times New Roman"/>
          <w:sz w:val="26"/>
          <w:szCs w:val="26"/>
          <w:lang w:val="uk-UA"/>
        </w:rPr>
        <w:t>Євдокимова Н.П.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Алексєєва Т.В. </w:t>
      </w:r>
      <w:r w:rsidR="00D06F65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Сейдаметова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С.Ш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Лагутіна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Г.О.</w:t>
      </w:r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>Толоконнікова</w:t>
      </w:r>
      <w:proofErr w:type="spellEnd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С.А.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4691B">
        <w:rPr>
          <w:rFonts w:ascii="Times New Roman" w:hAnsi="Times New Roman" w:cs="Times New Roman"/>
          <w:sz w:val="26"/>
          <w:szCs w:val="26"/>
          <w:lang w:val="uk-UA"/>
        </w:rPr>
        <w:t>Кваша В.П.</w:t>
      </w:r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proofErr w:type="spellStart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>Жименко</w:t>
      </w:r>
      <w:proofErr w:type="spellEnd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Н.М.</w:t>
      </w:r>
    </w:p>
    <w:p w:rsidR="00A6491A" w:rsidRPr="0054691B" w:rsidRDefault="00A6491A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4691B">
        <w:rPr>
          <w:rFonts w:ascii="Times New Roman" w:hAnsi="Times New Roman" w:cs="Times New Roman"/>
          <w:sz w:val="26"/>
          <w:szCs w:val="26"/>
          <w:lang w:val="uk-UA"/>
        </w:rPr>
        <w:t>Кабаченко</w:t>
      </w:r>
      <w:proofErr w:type="spellEnd"/>
      <w:r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Л.І.</w:t>
      </w:r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 w:rsidR="0054691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>Кирпенко</w:t>
      </w:r>
      <w:proofErr w:type="spellEnd"/>
      <w:r w:rsidR="0054691B" w:rsidRPr="0054691B">
        <w:rPr>
          <w:rFonts w:ascii="Times New Roman" w:hAnsi="Times New Roman" w:cs="Times New Roman"/>
          <w:sz w:val="26"/>
          <w:szCs w:val="26"/>
          <w:lang w:val="uk-UA"/>
        </w:rPr>
        <w:t xml:space="preserve"> Р.М.</w:t>
      </w:r>
    </w:p>
    <w:p w:rsidR="00A6491A" w:rsidRPr="0054691B" w:rsidRDefault="0054691B" w:rsidP="00A649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  <w:sectPr w:rsidR="00A6491A" w:rsidRPr="0054691B" w:rsidSect="00205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val="uk-UA"/>
        </w:rPr>
        <w:t>Перунова С.М.</w:t>
      </w:r>
    </w:p>
    <w:p w:rsidR="00A6491A" w:rsidRPr="004736B7" w:rsidRDefault="00A6491A" w:rsidP="004736B7">
      <w:pPr>
        <w:pStyle w:val="a3"/>
        <w:rPr>
          <w:rFonts w:ascii="Times New Roman" w:hAnsi="Times New Roman" w:cs="Times New Roman"/>
          <w:sz w:val="24"/>
          <w:lang w:val="uk-UA"/>
        </w:rPr>
      </w:pPr>
    </w:p>
    <w:sectPr w:rsidR="00A6491A" w:rsidRPr="004736B7" w:rsidSect="0054691B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7B8"/>
    <w:multiLevelType w:val="multilevel"/>
    <w:tmpl w:val="40C094BA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C8A7225"/>
    <w:multiLevelType w:val="multilevel"/>
    <w:tmpl w:val="A82C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B1F4D1E"/>
    <w:multiLevelType w:val="multilevel"/>
    <w:tmpl w:val="7EC60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B9439C4"/>
    <w:multiLevelType w:val="multilevel"/>
    <w:tmpl w:val="A9825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CA1D65"/>
    <w:multiLevelType w:val="hybridMultilevel"/>
    <w:tmpl w:val="DB7E30D0"/>
    <w:lvl w:ilvl="0" w:tplc="FB907668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20C2"/>
    <w:multiLevelType w:val="hybridMultilevel"/>
    <w:tmpl w:val="65E442E0"/>
    <w:lvl w:ilvl="0" w:tplc="00FAEF20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5557CD"/>
    <w:multiLevelType w:val="multilevel"/>
    <w:tmpl w:val="E958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D041C3"/>
    <w:multiLevelType w:val="hybridMultilevel"/>
    <w:tmpl w:val="75360316"/>
    <w:lvl w:ilvl="0" w:tplc="C6AC586A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879"/>
    <w:rsid w:val="000E0246"/>
    <w:rsid w:val="000E6848"/>
    <w:rsid w:val="00154C09"/>
    <w:rsid w:val="001714C9"/>
    <w:rsid w:val="00185FC3"/>
    <w:rsid w:val="00191409"/>
    <w:rsid w:val="001960AF"/>
    <w:rsid w:val="001C3594"/>
    <w:rsid w:val="001E46A7"/>
    <w:rsid w:val="00206DE3"/>
    <w:rsid w:val="0021386D"/>
    <w:rsid w:val="002265E9"/>
    <w:rsid w:val="0023220E"/>
    <w:rsid w:val="002355C8"/>
    <w:rsid w:val="00237D56"/>
    <w:rsid w:val="00243D79"/>
    <w:rsid w:val="002727F5"/>
    <w:rsid w:val="002807F2"/>
    <w:rsid w:val="00292ACC"/>
    <w:rsid w:val="002D6EFE"/>
    <w:rsid w:val="00353F1F"/>
    <w:rsid w:val="00396DB5"/>
    <w:rsid w:val="003B2C85"/>
    <w:rsid w:val="003B6031"/>
    <w:rsid w:val="003E75CA"/>
    <w:rsid w:val="00416D1C"/>
    <w:rsid w:val="004321B8"/>
    <w:rsid w:val="004736B7"/>
    <w:rsid w:val="004D2172"/>
    <w:rsid w:val="004D27E2"/>
    <w:rsid w:val="004D4E05"/>
    <w:rsid w:val="004E7F2D"/>
    <w:rsid w:val="00531374"/>
    <w:rsid w:val="0054691B"/>
    <w:rsid w:val="00560FCA"/>
    <w:rsid w:val="00580DC3"/>
    <w:rsid w:val="005A1789"/>
    <w:rsid w:val="005A548C"/>
    <w:rsid w:val="005D218D"/>
    <w:rsid w:val="005E313B"/>
    <w:rsid w:val="005F0327"/>
    <w:rsid w:val="00663B7A"/>
    <w:rsid w:val="006924C5"/>
    <w:rsid w:val="006A0867"/>
    <w:rsid w:val="006C7663"/>
    <w:rsid w:val="00704200"/>
    <w:rsid w:val="00722851"/>
    <w:rsid w:val="00793AA7"/>
    <w:rsid w:val="007D414B"/>
    <w:rsid w:val="007E5A95"/>
    <w:rsid w:val="007E6F71"/>
    <w:rsid w:val="00823C18"/>
    <w:rsid w:val="008651AF"/>
    <w:rsid w:val="008A16C3"/>
    <w:rsid w:val="009025F5"/>
    <w:rsid w:val="0096276E"/>
    <w:rsid w:val="00974040"/>
    <w:rsid w:val="00995092"/>
    <w:rsid w:val="009E13DA"/>
    <w:rsid w:val="00A57F8A"/>
    <w:rsid w:val="00A6491A"/>
    <w:rsid w:val="00AA4457"/>
    <w:rsid w:val="00B104C8"/>
    <w:rsid w:val="00B40E8C"/>
    <w:rsid w:val="00B50B38"/>
    <w:rsid w:val="00B5493D"/>
    <w:rsid w:val="00BB53FC"/>
    <w:rsid w:val="00BC21E7"/>
    <w:rsid w:val="00BD5B1A"/>
    <w:rsid w:val="00BF47D3"/>
    <w:rsid w:val="00C23051"/>
    <w:rsid w:val="00C37B0D"/>
    <w:rsid w:val="00C52B43"/>
    <w:rsid w:val="00C819B7"/>
    <w:rsid w:val="00CB372F"/>
    <w:rsid w:val="00CE242E"/>
    <w:rsid w:val="00D06F65"/>
    <w:rsid w:val="00D0729D"/>
    <w:rsid w:val="00D64F7D"/>
    <w:rsid w:val="00DA2584"/>
    <w:rsid w:val="00DB3320"/>
    <w:rsid w:val="00DB771F"/>
    <w:rsid w:val="00E12B35"/>
    <w:rsid w:val="00E2307D"/>
    <w:rsid w:val="00E571FD"/>
    <w:rsid w:val="00EC248B"/>
    <w:rsid w:val="00ED0B3B"/>
    <w:rsid w:val="00EE1167"/>
    <w:rsid w:val="00F14439"/>
    <w:rsid w:val="00F2625F"/>
    <w:rsid w:val="00F277E5"/>
    <w:rsid w:val="00F47144"/>
    <w:rsid w:val="00F51040"/>
    <w:rsid w:val="00F649CF"/>
    <w:rsid w:val="00F72879"/>
    <w:rsid w:val="00F87ABE"/>
    <w:rsid w:val="00F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7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F87ABE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F87AB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5">
    <w:name w:val="Знак Знак"/>
    <w:basedOn w:val="a"/>
    <w:autoRedefine/>
    <w:uiPriority w:val="99"/>
    <w:rsid w:val="004736B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FC4C-A47F-435B-AA00-2D5940CF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Petrovich2</dc:creator>
  <cp:lastModifiedBy>Petrovich2</cp:lastModifiedBy>
  <cp:revision>56</cp:revision>
  <cp:lastPrinted>2017-05-16T13:42:00Z</cp:lastPrinted>
  <dcterms:created xsi:type="dcterms:W3CDTF">2017-02-21T06:46:00Z</dcterms:created>
  <dcterms:modified xsi:type="dcterms:W3CDTF">2017-05-16T13:44:00Z</dcterms:modified>
</cp:coreProperties>
</file>